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0F" w:rsidRDefault="00695E0F" w:rsidP="004154F2">
      <w:pPr>
        <w:bidi/>
        <w:jc w:val="center"/>
        <w:rPr>
          <w:rFonts w:cstheme="minorHAnsi" w:hint="cs"/>
          <w:b/>
          <w:bCs/>
          <w:sz w:val="36"/>
          <w:szCs w:val="36"/>
          <w:rtl/>
          <w:lang w:bidi="fa-IR"/>
        </w:rPr>
      </w:pPr>
      <w:r>
        <w:rPr>
          <w:rFonts w:cstheme="minorHAnsi" w:hint="cs"/>
          <w:b/>
          <w:bCs/>
          <w:sz w:val="36"/>
          <w:szCs w:val="36"/>
          <w:rtl/>
          <w:lang w:bidi="fa-IR"/>
        </w:rPr>
        <w:t xml:space="preserve">کمک به </w:t>
      </w:r>
      <w:r w:rsidR="004154F2">
        <w:rPr>
          <w:rFonts w:cstheme="minorHAnsi" w:hint="cs"/>
          <w:b/>
          <w:bCs/>
          <w:sz w:val="36"/>
          <w:szCs w:val="36"/>
          <w:rtl/>
          <w:lang w:bidi="fa-IR"/>
        </w:rPr>
        <w:t>پنجاه</w:t>
      </w:r>
      <w:r>
        <w:rPr>
          <w:rFonts w:cstheme="minorHAnsi" w:hint="cs"/>
          <w:b/>
          <w:bCs/>
          <w:sz w:val="36"/>
          <w:szCs w:val="36"/>
          <w:rtl/>
          <w:lang w:bidi="fa-IR"/>
        </w:rPr>
        <w:t xml:space="preserve"> هزار فامیل در یک ماه</w:t>
      </w:r>
    </w:p>
    <w:p w:rsidR="00695E0F" w:rsidRPr="00695E0F" w:rsidRDefault="00695E0F" w:rsidP="00695E0F">
      <w:pPr>
        <w:bidi/>
        <w:jc w:val="center"/>
        <w:rPr>
          <w:rFonts w:cs="Calibri"/>
          <w:b/>
          <w:bCs/>
          <w:sz w:val="24"/>
          <w:szCs w:val="24"/>
          <w:rtl/>
          <w:lang w:bidi="fa-IR"/>
        </w:rPr>
      </w:pPr>
      <w:r w:rsidRPr="00695E0F">
        <w:rPr>
          <w:rFonts w:cs="Calibri"/>
          <w:b/>
          <w:bCs/>
          <w:sz w:val="24"/>
          <w:szCs w:val="24"/>
          <w:rtl/>
          <w:lang w:bidi="fa-IR"/>
        </w:rPr>
        <w:t>لَنْ تَنالُوا الْبِرَّ حَتَّى تُنْفِقُوا مِمَّا تُحِبُّونَ</w:t>
      </w:r>
      <w:r>
        <w:rPr>
          <w:rFonts w:cs="Calibri" w:hint="cs"/>
          <w:b/>
          <w:bCs/>
          <w:sz w:val="24"/>
          <w:szCs w:val="24"/>
          <w:rtl/>
          <w:lang w:bidi="fa-IR"/>
        </w:rPr>
        <w:t xml:space="preserve"> (کلام الله سبحانه و تعالی)</w:t>
      </w:r>
    </w:p>
    <w:p w:rsidR="00695E0F" w:rsidRPr="00695E0F" w:rsidRDefault="00695E0F" w:rsidP="00695E0F">
      <w:pPr>
        <w:bidi/>
        <w:jc w:val="center"/>
        <w:rPr>
          <w:rFonts w:cs="Calibri" w:hint="cs"/>
          <w:b/>
          <w:bCs/>
          <w:sz w:val="24"/>
          <w:szCs w:val="24"/>
          <w:rtl/>
          <w:lang w:bidi="fa-IR"/>
        </w:rPr>
      </w:pPr>
      <w:r w:rsidRPr="00695E0F">
        <w:rPr>
          <w:rFonts w:cs="Calibri"/>
          <w:b/>
          <w:bCs/>
          <w:sz w:val="24"/>
          <w:szCs w:val="24"/>
          <w:rtl/>
          <w:lang w:bidi="fa-IR"/>
        </w:rPr>
        <w:t>هرگز به نيكوكارى نخواهيد رسيد تا از آنچه دوست داريد انفاق كنيد</w:t>
      </w:r>
    </w:p>
    <w:p w:rsidR="00695E0F" w:rsidRDefault="000C38C6" w:rsidP="00695E0F">
      <w:pPr>
        <w:bidi/>
        <w:jc w:val="both"/>
        <w:rPr>
          <w:rFonts w:cs="Calibri" w:hint="cs"/>
          <w:sz w:val="24"/>
          <w:szCs w:val="24"/>
          <w:rtl/>
          <w:lang w:bidi="fa-IR"/>
        </w:rPr>
      </w:pPr>
      <w:r>
        <w:rPr>
          <w:rFonts w:cstheme="minorHAnsi" w:hint="cs"/>
          <w:sz w:val="24"/>
          <w:szCs w:val="24"/>
          <w:rtl/>
          <w:lang w:bidi="fa-IR"/>
        </w:rPr>
        <w:t>با قرنطین شدن شهرهای افغانستان</w:t>
      </w:r>
      <w:r w:rsidR="00695E0F">
        <w:rPr>
          <w:rFonts w:cstheme="minorHAnsi" w:hint="cs"/>
          <w:sz w:val="24"/>
          <w:szCs w:val="24"/>
          <w:rtl/>
          <w:lang w:bidi="fa-IR"/>
        </w:rPr>
        <w:t xml:space="preserve">، یک بحران اقتصادی دیگر بر بحران موجود مردم رنج‌دیده‌ای افغانستان اضافه شد. میلیون‌ها انسانی که پول روزانه‌ای خوراک خویش را از طریق کاریگری به‌ دست می‌آوردند، بیکار شده و در بحران شدید اقتصادی قرار گرفته اند. </w:t>
      </w:r>
      <w:r w:rsidR="00572478">
        <w:rPr>
          <w:rFonts w:cstheme="minorHAnsi" w:hint="cs"/>
          <w:sz w:val="24"/>
          <w:szCs w:val="24"/>
          <w:rtl/>
          <w:lang w:bidi="fa-IR"/>
        </w:rPr>
        <w:t xml:space="preserve">الله سبحانه و تعالی می‌فرماید: </w:t>
      </w:r>
      <w:r w:rsidR="00572478" w:rsidRPr="00572478">
        <w:rPr>
          <w:rFonts w:cs="Calibri"/>
          <w:sz w:val="24"/>
          <w:szCs w:val="24"/>
          <w:rtl/>
          <w:lang w:bidi="fa-IR"/>
        </w:rPr>
        <w:t>وَمَا كَانَ رَبُّكَ لِيُهْلِكَ الْقُرَى بِظُلْمٍ وَأَهْلُهَا مُصْلِحُونَ</w:t>
      </w:r>
      <w:r w:rsidR="00572478">
        <w:rPr>
          <w:rFonts w:cstheme="minorHAnsi" w:hint="cs"/>
          <w:sz w:val="24"/>
          <w:szCs w:val="24"/>
          <w:rtl/>
          <w:lang w:bidi="fa-IR"/>
        </w:rPr>
        <w:t xml:space="preserve">:- ترجمه: </w:t>
      </w:r>
      <w:r w:rsidR="00572478" w:rsidRPr="00572478">
        <w:rPr>
          <w:rFonts w:cs="Calibri"/>
          <w:sz w:val="24"/>
          <w:szCs w:val="24"/>
          <w:rtl/>
          <w:lang w:bidi="fa-IR"/>
        </w:rPr>
        <w:t>و خدا بر آن ن</w:t>
      </w:r>
      <w:r w:rsidR="00572478" w:rsidRPr="00572478">
        <w:rPr>
          <w:rFonts w:cs="Calibri" w:hint="cs"/>
          <w:sz w:val="24"/>
          <w:szCs w:val="24"/>
          <w:rtl/>
          <w:lang w:bidi="fa-IR"/>
        </w:rPr>
        <w:t>ی</w:t>
      </w:r>
      <w:r w:rsidR="00572478" w:rsidRPr="00572478">
        <w:rPr>
          <w:rFonts w:cs="Calibri" w:hint="eastAsia"/>
          <w:sz w:val="24"/>
          <w:szCs w:val="24"/>
          <w:rtl/>
          <w:lang w:bidi="fa-IR"/>
        </w:rPr>
        <w:t>ست</w:t>
      </w:r>
      <w:r w:rsidR="00572478" w:rsidRPr="00572478">
        <w:rPr>
          <w:rFonts w:cs="Calibri"/>
          <w:sz w:val="24"/>
          <w:szCs w:val="24"/>
          <w:rtl/>
          <w:lang w:bidi="fa-IR"/>
        </w:rPr>
        <w:t xml:space="preserve"> که ه</w:t>
      </w:r>
      <w:r w:rsidR="00572478" w:rsidRPr="00572478">
        <w:rPr>
          <w:rFonts w:cs="Calibri" w:hint="cs"/>
          <w:sz w:val="24"/>
          <w:szCs w:val="24"/>
          <w:rtl/>
          <w:lang w:bidi="fa-IR"/>
        </w:rPr>
        <w:t>ی</w:t>
      </w:r>
      <w:r w:rsidR="00572478" w:rsidRPr="00572478">
        <w:rPr>
          <w:rFonts w:cs="Calibri" w:hint="eastAsia"/>
          <w:sz w:val="24"/>
          <w:szCs w:val="24"/>
          <w:rtl/>
          <w:lang w:bidi="fa-IR"/>
        </w:rPr>
        <w:t>چ</w:t>
      </w:r>
      <w:r w:rsidR="00572478" w:rsidRPr="00572478">
        <w:rPr>
          <w:rFonts w:cs="Calibri"/>
          <w:sz w:val="24"/>
          <w:szCs w:val="24"/>
          <w:rtl/>
          <w:lang w:bidi="fa-IR"/>
        </w:rPr>
        <w:t xml:space="preserve"> قوم</w:t>
      </w:r>
      <w:r w:rsidR="00572478" w:rsidRPr="00572478">
        <w:rPr>
          <w:rFonts w:cs="Calibri" w:hint="cs"/>
          <w:sz w:val="24"/>
          <w:szCs w:val="24"/>
          <w:rtl/>
          <w:lang w:bidi="fa-IR"/>
        </w:rPr>
        <w:t>ی</w:t>
      </w:r>
      <w:r w:rsidR="00572478" w:rsidRPr="00572478">
        <w:rPr>
          <w:rFonts w:cs="Calibri"/>
          <w:sz w:val="24"/>
          <w:szCs w:val="24"/>
          <w:rtl/>
          <w:lang w:bidi="fa-IR"/>
        </w:rPr>
        <w:t xml:space="preserve"> و ه</w:t>
      </w:r>
      <w:r w:rsidR="00572478" w:rsidRPr="00572478">
        <w:rPr>
          <w:rFonts w:cs="Calibri" w:hint="cs"/>
          <w:sz w:val="24"/>
          <w:szCs w:val="24"/>
          <w:rtl/>
          <w:lang w:bidi="fa-IR"/>
        </w:rPr>
        <w:t>ی</w:t>
      </w:r>
      <w:r w:rsidR="00572478" w:rsidRPr="00572478">
        <w:rPr>
          <w:rFonts w:cs="Calibri" w:hint="eastAsia"/>
          <w:sz w:val="24"/>
          <w:szCs w:val="24"/>
          <w:rtl/>
          <w:lang w:bidi="fa-IR"/>
        </w:rPr>
        <w:t>چ</w:t>
      </w:r>
      <w:r w:rsidR="00572478" w:rsidRPr="00572478">
        <w:rPr>
          <w:rFonts w:cs="Calibri"/>
          <w:sz w:val="24"/>
          <w:szCs w:val="24"/>
          <w:rtl/>
          <w:lang w:bidi="fa-IR"/>
        </w:rPr>
        <w:t xml:space="preserve"> اهل د</w:t>
      </w:r>
      <w:r w:rsidR="00572478" w:rsidRPr="00572478">
        <w:rPr>
          <w:rFonts w:cs="Calibri" w:hint="cs"/>
          <w:sz w:val="24"/>
          <w:szCs w:val="24"/>
          <w:rtl/>
          <w:lang w:bidi="fa-IR"/>
        </w:rPr>
        <w:t>ی</w:t>
      </w:r>
      <w:r w:rsidR="00572478" w:rsidRPr="00572478">
        <w:rPr>
          <w:rFonts w:cs="Calibri" w:hint="eastAsia"/>
          <w:sz w:val="24"/>
          <w:szCs w:val="24"/>
          <w:rtl/>
          <w:lang w:bidi="fa-IR"/>
        </w:rPr>
        <w:t>ار</w:t>
      </w:r>
      <w:r w:rsidR="00572478" w:rsidRPr="00572478">
        <w:rPr>
          <w:rFonts w:cs="Calibri" w:hint="cs"/>
          <w:sz w:val="24"/>
          <w:szCs w:val="24"/>
          <w:rtl/>
          <w:lang w:bidi="fa-IR"/>
        </w:rPr>
        <w:t>ی</w:t>
      </w:r>
      <w:r w:rsidR="00572478" w:rsidRPr="00572478">
        <w:rPr>
          <w:rFonts w:cs="Calibri"/>
          <w:sz w:val="24"/>
          <w:szCs w:val="24"/>
          <w:rtl/>
          <w:lang w:bidi="fa-IR"/>
        </w:rPr>
        <w:t xml:space="preserve"> را در صورت</w:t>
      </w:r>
      <w:r w:rsidR="00572478" w:rsidRPr="00572478">
        <w:rPr>
          <w:rFonts w:cs="Calibri" w:hint="cs"/>
          <w:sz w:val="24"/>
          <w:szCs w:val="24"/>
          <w:rtl/>
          <w:lang w:bidi="fa-IR"/>
        </w:rPr>
        <w:t>ی</w:t>
      </w:r>
      <w:r w:rsidR="00572478" w:rsidRPr="00572478">
        <w:rPr>
          <w:rFonts w:cs="Calibri"/>
          <w:sz w:val="24"/>
          <w:szCs w:val="24"/>
          <w:rtl/>
          <w:lang w:bidi="fa-IR"/>
        </w:rPr>
        <w:t xml:space="preserve"> که آنها مصلح</w:t>
      </w:r>
      <w:r w:rsidR="00572478">
        <w:rPr>
          <w:rFonts w:cs="Calibri" w:hint="cs"/>
          <w:sz w:val="24"/>
          <w:szCs w:val="24"/>
          <w:rtl/>
          <w:lang w:bidi="fa-IR"/>
        </w:rPr>
        <w:t>، اصلاح‌گر</w:t>
      </w:r>
      <w:r w:rsidR="00572478" w:rsidRPr="00572478">
        <w:rPr>
          <w:rFonts w:cs="Calibri"/>
          <w:sz w:val="24"/>
          <w:szCs w:val="24"/>
          <w:rtl/>
          <w:lang w:bidi="fa-IR"/>
        </w:rPr>
        <w:t xml:space="preserve"> و ن</w:t>
      </w:r>
      <w:r w:rsidR="00572478" w:rsidRPr="00572478">
        <w:rPr>
          <w:rFonts w:cs="Calibri" w:hint="cs"/>
          <w:sz w:val="24"/>
          <w:szCs w:val="24"/>
          <w:rtl/>
          <w:lang w:bidi="fa-IR"/>
        </w:rPr>
        <w:t>ی</w:t>
      </w:r>
      <w:r w:rsidR="00572478" w:rsidRPr="00572478">
        <w:rPr>
          <w:rFonts w:cs="Calibri" w:hint="eastAsia"/>
          <w:sz w:val="24"/>
          <w:szCs w:val="24"/>
          <w:rtl/>
          <w:lang w:bidi="fa-IR"/>
        </w:rPr>
        <w:t>کوکار</w:t>
      </w:r>
      <w:r w:rsidR="00572478" w:rsidRPr="00572478">
        <w:rPr>
          <w:rFonts w:cs="Calibri"/>
          <w:sz w:val="24"/>
          <w:szCs w:val="24"/>
          <w:rtl/>
          <w:lang w:bidi="fa-IR"/>
        </w:rPr>
        <w:t xml:space="preserve"> باشند به ظلم هلاک کند</w:t>
      </w:r>
      <w:r w:rsidR="00572478">
        <w:rPr>
          <w:rFonts w:cs="Calibri" w:hint="cs"/>
          <w:sz w:val="24"/>
          <w:szCs w:val="24"/>
          <w:rtl/>
          <w:lang w:bidi="fa-IR"/>
        </w:rPr>
        <w:t xml:space="preserve">. </w:t>
      </w:r>
    </w:p>
    <w:p w:rsidR="00572478" w:rsidRDefault="00572478" w:rsidP="00572478">
      <w:pPr>
        <w:bidi/>
        <w:jc w:val="both"/>
        <w:rPr>
          <w:rFonts w:cstheme="minorHAnsi" w:hint="cs"/>
          <w:sz w:val="24"/>
          <w:szCs w:val="24"/>
          <w:rtl/>
          <w:lang w:bidi="fa-IR"/>
        </w:rPr>
      </w:pPr>
      <w:r>
        <w:rPr>
          <w:rFonts w:cs="Calibri" w:hint="cs"/>
          <w:sz w:val="24"/>
          <w:szCs w:val="24"/>
          <w:rtl/>
          <w:lang w:bidi="fa-IR"/>
        </w:rPr>
        <w:t xml:space="preserve">در حالی‌که مسئولین صحی کار خویش را برای </w:t>
      </w:r>
      <w:r>
        <w:rPr>
          <w:rFonts w:cstheme="minorHAnsi" w:hint="cs"/>
          <w:sz w:val="24"/>
          <w:szCs w:val="24"/>
          <w:rtl/>
          <w:lang w:bidi="fa-IR"/>
        </w:rPr>
        <w:t xml:space="preserve">مبارزه با کرونا انجام می‌دهند، هر فرد جامعه در چنین حالت بحرانی مسئول است تا مصلح و نیکوکاری را پیشه کرده و مسئولیت دینی و انسانی خویش را انجام دهد. در چنین حالت اگر ما به حیث یک جامعه بتوانیم نیکوکار باشیم سبب رحمت الهی قرار خواهیم گرفت، ان‌شاءالله. بهترین نیکوکاری در چنین حالت، گرفتن دست مستمندان و فقرا است. </w:t>
      </w:r>
    </w:p>
    <w:p w:rsidR="00572478" w:rsidRPr="00572478" w:rsidRDefault="00572478" w:rsidP="00572478">
      <w:pPr>
        <w:bidi/>
        <w:jc w:val="both"/>
        <w:rPr>
          <w:rFonts w:cstheme="minorHAnsi" w:hint="cs"/>
          <w:b/>
          <w:bCs/>
          <w:sz w:val="24"/>
          <w:szCs w:val="24"/>
          <w:rtl/>
          <w:lang w:bidi="fa-IR"/>
        </w:rPr>
      </w:pPr>
      <w:r w:rsidRPr="00572478">
        <w:rPr>
          <w:rFonts w:cstheme="minorHAnsi" w:hint="cs"/>
          <w:b/>
          <w:bCs/>
          <w:sz w:val="24"/>
          <w:szCs w:val="24"/>
          <w:rtl/>
          <w:lang w:bidi="fa-IR"/>
        </w:rPr>
        <w:t>راهکار کمک:</w:t>
      </w:r>
    </w:p>
    <w:p w:rsidR="00F70944" w:rsidRDefault="00F70944" w:rsidP="00572478">
      <w:pPr>
        <w:pStyle w:val="ListParagraph"/>
        <w:numPr>
          <w:ilvl w:val="0"/>
          <w:numId w:val="2"/>
        </w:numPr>
        <w:bidi/>
        <w:jc w:val="both"/>
        <w:rPr>
          <w:rFonts w:cstheme="minorHAnsi"/>
          <w:sz w:val="24"/>
          <w:szCs w:val="24"/>
          <w:lang w:bidi="fa-IR"/>
        </w:rPr>
      </w:pPr>
      <w:r>
        <w:rPr>
          <w:rFonts w:cstheme="minorHAnsi" w:hint="cs"/>
          <w:sz w:val="24"/>
          <w:szCs w:val="24"/>
          <w:rtl/>
          <w:lang w:bidi="fa-IR"/>
        </w:rPr>
        <w:t xml:space="preserve">حد اقل مواد کمکی: هفت سیر آرد، هفت سیر برنج، پنج کیلو روغن، یک سیر لوبیا و یک کیلو چای. </w:t>
      </w:r>
    </w:p>
    <w:p w:rsidR="00572478" w:rsidRDefault="00572478" w:rsidP="00F70944">
      <w:pPr>
        <w:pStyle w:val="ListParagraph"/>
        <w:numPr>
          <w:ilvl w:val="0"/>
          <w:numId w:val="2"/>
        </w:numPr>
        <w:bidi/>
        <w:jc w:val="both"/>
        <w:rPr>
          <w:rFonts w:cstheme="minorHAnsi" w:hint="cs"/>
          <w:sz w:val="24"/>
          <w:szCs w:val="24"/>
          <w:lang w:bidi="fa-IR"/>
        </w:rPr>
      </w:pPr>
      <w:r>
        <w:rPr>
          <w:rFonts w:cstheme="minorHAnsi" w:hint="cs"/>
          <w:sz w:val="24"/>
          <w:szCs w:val="24"/>
          <w:rtl/>
          <w:lang w:bidi="fa-IR"/>
        </w:rPr>
        <w:t>اگر توان کمک مالی ندارید، فورم هذا را حد اقل برای یک فامیل بی‌بضاعتی که نیاز مبرم به مواد غذایی داشته باشد خانه‌پری نمایید.</w:t>
      </w:r>
    </w:p>
    <w:p w:rsidR="00F70944" w:rsidRDefault="00F70944" w:rsidP="00F70944">
      <w:pPr>
        <w:pStyle w:val="ListParagraph"/>
        <w:numPr>
          <w:ilvl w:val="0"/>
          <w:numId w:val="2"/>
        </w:numPr>
        <w:bidi/>
        <w:jc w:val="both"/>
        <w:rPr>
          <w:rFonts w:cstheme="minorHAnsi" w:hint="cs"/>
          <w:sz w:val="24"/>
          <w:szCs w:val="24"/>
          <w:lang w:bidi="fa-IR"/>
        </w:rPr>
      </w:pPr>
      <w:r>
        <w:rPr>
          <w:rFonts w:cstheme="minorHAnsi" w:hint="cs"/>
          <w:sz w:val="24"/>
          <w:szCs w:val="24"/>
          <w:rtl/>
          <w:lang w:bidi="fa-IR"/>
        </w:rPr>
        <w:t xml:space="preserve">اگر توان مالی برای کمک دارید، فورم هذا را حد اقل برای دو </w:t>
      </w:r>
      <w:r>
        <w:rPr>
          <w:rFonts w:cstheme="minorHAnsi" w:hint="cs"/>
          <w:sz w:val="24"/>
          <w:szCs w:val="24"/>
          <w:rtl/>
          <w:lang w:bidi="fa-IR"/>
        </w:rPr>
        <w:t>فامیل بی‌بضاعتی که نیاز مبرم به مواد غذایی داشته باش</w:t>
      </w:r>
      <w:r>
        <w:rPr>
          <w:rFonts w:cstheme="minorHAnsi" w:hint="cs"/>
          <w:sz w:val="24"/>
          <w:szCs w:val="24"/>
          <w:rtl/>
          <w:lang w:bidi="fa-IR"/>
        </w:rPr>
        <w:t>ن</w:t>
      </w:r>
      <w:r>
        <w:rPr>
          <w:rFonts w:cstheme="minorHAnsi" w:hint="cs"/>
          <w:sz w:val="24"/>
          <w:szCs w:val="24"/>
          <w:rtl/>
          <w:lang w:bidi="fa-IR"/>
        </w:rPr>
        <w:t>د</w:t>
      </w:r>
      <w:r>
        <w:rPr>
          <w:rFonts w:cstheme="minorHAnsi" w:hint="cs"/>
          <w:sz w:val="24"/>
          <w:szCs w:val="24"/>
          <w:rtl/>
          <w:lang w:bidi="fa-IR"/>
        </w:rPr>
        <w:t xml:space="preserve"> خانه پری کنید.</w:t>
      </w:r>
    </w:p>
    <w:p w:rsidR="00F70944" w:rsidRDefault="00F70944" w:rsidP="00F70944">
      <w:pPr>
        <w:pStyle w:val="ListParagraph"/>
        <w:numPr>
          <w:ilvl w:val="0"/>
          <w:numId w:val="2"/>
        </w:numPr>
        <w:bidi/>
        <w:jc w:val="both"/>
        <w:rPr>
          <w:rFonts w:cstheme="minorHAnsi"/>
          <w:sz w:val="24"/>
          <w:szCs w:val="24"/>
          <w:lang w:bidi="fa-IR"/>
        </w:rPr>
      </w:pPr>
      <w:r>
        <w:rPr>
          <w:rFonts w:cstheme="minorHAnsi" w:hint="cs"/>
          <w:sz w:val="24"/>
          <w:szCs w:val="24"/>
          <w:rtl/>
          <w:lang w:bidi="fa-IR"/>
        </w:rPr>
        <w:t xml:space="preserve">در صورت توان مالی یک فامیل را خودتان کمک کنید و پس از آن (و کسانی که توان مالی ندارند) </w:t>
      </w:r>
      <w:r w:rsidRPr="00F70944">
        <w:rPr>
          <w:rFonts w:cstheme="minorHAnsi" w:hint="cs"/>
          <w:sz w:val="24"/>
          <w:szCs w:val="24"/>
          <w:rtl/>
          <w:lang w:bidi="fa-IR"/>
        </w:rPr>
        <w:t>یک فامیل را برای نزد</w:t>
      </w:r>
      <w:r>
        <w:rPr>
          <w:rFonts w:cstheme="minorHAnsi" w:hint="cs"/>
          <w:sz w:val="24"/>
          <w:szCs w:val="24"/>
          <w:rtl/>
          <w:lang w:bidi="fa-IR"/>
        </w:rPr>
        <w:t>یکانتان که توان کمک مالی دارند به معرفی بگیرید،</w:t>
      </w:r>
      <w:r w:rsidRPr="00F70944">
        <w:rPr>
          <w:rFonts w:cstheme="minorHAnsi" w:hint="cs"/>
          <w:sz w:val="24"/>
          <w:szCs w:val="24"/>
          <w:rtl/>
          <w:lang w:bidi="fa-IR"/>
        </w:rPr>
        <w:t xml:space="preserve"> تا یک فامیل باقی‌مانده را آن‌ها کمک مالی کنند. </w:t>
      </w:r>
    </w:p>
    <w:p w:rsidR="00572478" w:rsidRDefault="00F70944" w:rsidP="00F70944">
      <w:pPr>
        <w:pStyle w:val="ListParagraph"/>
        <w:numPr>
          <w:ilvl w:val="0"/>
          <w:numId w:val="2"/>
        </w:numPr>
        <w:bidi/>
        <w:jc w:val="both"/>
        <w:rPr>
          <w:rFonts w:cstheme="minorHAnsi"/>
          <w:sz w:val="24"/>
          <w:szCs w:val="24"/>
          <w:lang w:bidi="fa-IR"/>
        </w:rPr>
      </w:pPr>
      <w:r w:rsidRPr="00F70944">
        <w:rPr>
          <w:rFonts w:cstheme="minorHAnsi" w:hint="cs"/>
          <w:sz w:val="24"/>
          <w:szCs w:val="24"/>
          <w:rtl/>
          <w:lang w:bidi="fa-IR"/>
        </w:rPr>
        <w:t>در متقاعد ساختن آن‌ها از</w:t>
      </w:r>
      <w:r>
        <w:rPr>
          <w:rFonts w:cstheme="minorHAnsi" w:hint="cs"/>
          <w:sz w:val="24"/>
          <w:szCs w:val="24"/>
          <w:rtl/>
          <w:lang w:bidi="fa-IR"/>
        </w:rPr>
        <w:t xml:space="preserve"> هیچ‌گونه</w:t>
      </w:r>
      <w:r w:rsidRPr="00F70944">
        <w:rPr>
          <w:rFonts w:cstheme="minorHAnsi" w:hint="cs"/>
          <w:sz w:val="24"/>
          <w:szCs w:val="24"/>
          <w:rtl/>
          <w:lang w:bidi="fa-IR"/>
        </w:rPr>
        <w:t xml:space="preserve"> سعی دریغ نورزید؛ در کمک خواستن برای دیگران از عزت نفس شما کاسته نمی‌شود. </w:t>
      </w:r>
    </w:p>
    <w:p w:rsidR="00F70944" w:rsidRDefault="00F70944" w:rsidP="00F70944">
      <w:pPr>
        <w:pStyle w:val="ListParagraph"/>
        <w:numPr>
          <w:ilvl w:val="0"/>
          <w:numId w:val="2"/>
        </w:numPr>
        <w:bidi/>
        <w:jc w:val="both"/>
        <w:rPr>
          <w:rFonts w:cstheme="minorHAnsi" w:hint="cs"/>
          <w:sz w:val="24"/>
          <w:szCs w:val="24"/>
          <w:lang w:bidi="fa-IR"/>
        </w:rPr>
      </w:pPr>
      <w:r>
        <w:rPr>
          <w:rFonts w:cstheme="minorHAnsi" w:hint="cs"/>
          <w:sz w:val="24"/>
          <w:szCs w:val="24"/>
          <w:rtl/>
          <w:lang w:bidi="fa-IR"/>
        </w:rPr>
        <w:t>کسانی که توان مالی بیشتر دارند، فامیل‌های بیشتری را کمک کنند.</w:t>
      </w:r>
    </w:p>
    <w:p w:rsidR="00F70944" w:rsidRDefault="00F70944" w:rsidP="00F70944">
      <w:pPr>
        <w:pStyle w:val="ListParagraph"/>
        <w:numPr>
          <w:ilvl w:val="0"/>
          <w:numId w:val="2"/>
        </w:numPr>
        <w:bidi/>
        <w:jc w:val="both"/>
        <w:rPr>
          <w:rFonts w:cstheme="minorHAnsi" w:hint="cs"/>
          <w:sz w:val="24"/>
          <w:szCs w:val="24"/>
          <w:lang w:bidi="fa-IR"/>
        </w:rPr>
      </w:pPr>
      <w:r>
        <w:rPr>
          <w:rFonts w:cstheme="minorHAnsi" w:hint="cs"/>
          <w:sz w:val="24"/>
          <w:szCs w:val="24"/>
          <w:rtl/>
          <w:lang w:bidi="fa-IR"/>
        </w:rPr>
        <w:t>کسانی که مقدار پول برای مواد فوق را تنها خودشان نمی‌توانند مهیا سازند، چون دوست و آشنا می‌توانند یک فامیل را کمک کنند.</w:t>
      </w:r>
    </w:p>
    <w:p w:rsidR="00F70944" w:rsidRDefault="004154F2" w:rsidP="004154F2">
      <w:pPr>
        <w:pStyle w:val="ListParagraph"/>
        <w:numPr>
          <w:ilvl w:val="0"/>
          <w:numId w:val="2"/>
        </w:numPr>
        <w:bidi/>
        <w:jc w:val="both"/>
        <w:rPr>
          <w:rFonts w:cstheme="minorHAnsi" w:hint="cs"/>
          <w:sz w:val="24"/>
          <w:szCs w:val="24"/>
          <w:lang w:bidi="fa-IR"/>
        </w:rPr>
      </w:pPr>
      <w:r>
        <w:rPr>
          <w:rFonts w:cstheme="minorHAnsi" w:hint="cs"/>
          <w:sz w:val="24"/>
          <w:szCs w:val="24"/>
          <w:rtl/>
          <w:lang w:bidi="fa-IR"/>
        </w:rPr>
        <w:t>به خاطر اینکه بدانیم آیا ما به حیث یک جامعۀ اسلامی و انسانی می‌توانیم</w:t>
      </w:r>
      <w:r w:rsidR="000C38C6">
        <w:rPr>
          <w:rFonts w:cstheme="minorHAnsi" w:hint="cs"/>
          <w:sz w:val="24"/>
          <w:szCs w:val="24"/>
          <w:rtl/>
          <w:lang w:bidi="fa-IR"/>
        </w:rPr>
        <w:t xml:space="preserve"> از عهده</w:t>
      </w:r>
      <w:r>
        <w:rPr>
          <w:rFonts w:cstheme="minorHAnsi" w:hint="cs"/>
          <w:sz w:val="24"/>
          <w:szCs w:val="24"/>
          <w:rtl/>
          <w:lang w:bidi="fa-IR"/>
        </w:rPr>
        <w:t xml:space="preserve"> کار </w:t>
      </w:r>
      <w:r w:rsidR="000C38C6">
        <w:rPr>
          <w:rFonts w:cstheme="minorHAnsi" w:hint="cs"/>
          <w:sz w:val="24"/>
          <w:szCs w:val="24"/>
          <w:rtl/>
          <w:lang w:bidi="fa-IR"/>
        </w:rPr>
        <w:t>کوچک کمک به 50000 فامیل برائیم</w:t>
      </w:r>
      <w:r>
        <w:rPr>
          <w:rFonts w:cstheme="minorHAnsi" w:hint="cs"/>
          <w:sz w:val="24"/>
          <w:szCs w:val="24"/>
          <w:rtl/>
          <w:lang w:bidi="fa-IR"/>
        </w:rPr>
        <w:t xml:space="preserve"> تعداد فامیل‌های تمویل شده را به </w:t>
      </w:r>
      <w:hyperlink r:id="rId6" w:history="1">
        <w:r w:rsidRPr="00A2161C">
          <w:rPr>
            <w:rStyle w:val="Hyperlink"/>
            <w:rFonts w:cstheme="minorHAnsi"/>
            <w:sz w:val="24"/>
            <w:szCs w:val="24"/>
            <w:lang w:bidi="fa-IR"/>
          </w:rPr>
          <w:t>info@mubareza.com</w:t>
        </w:r>
      </w:hyperlink>
      <w:r>
        <w:rPr>
          <w:rFonts w:cstheme="minorHAnsi"/>
          <w:sz w:val="24"/>
          <w:szCs w:val="24"/>
          <w:lang w:bidi="fa-IR"/>
        </w:rPr>
        <w:t xml:space="preserve"> </w:t>
      </w:r>
      <w:r>
        <w:rPr>
          <w:rFonts w:cstheme="minorHAnsi" w:hint="cs"/>
          <w:sz w:val="24"/>
          <w:szCs w:val="24"/>
          <w:rtl/>
          <w:lang w:bidi="ps-AF"/>
        </w:rPr>
        <w:t xml:space="preserve"> </w:t>
      </w:r>
      <w:r w:rsidR="000C38C6">
        <w:rPr>
          <w:rFonts w:cstheme="minorHAnsi" w:hint="cs"/>
          <w:sz w:val="24"/>
          <w:szCs w:val="24"/>
          <w:rtl/>
          <w:lang w:bidi="ps-AF"/>
        </w:rPr>
        <w:t xml:space="preserve">و یا به شماره 0093788779161 </w:t>
      </w:r>
      <w:r>
        <w:rPr>
          <w:rFonts w:cstheme="minorHAnsi" w:hint="cs"/>
          <w:sz w:val="24"/>
          <w:szCs w:val="24"/>
          <w:rtl/>
          <w:lang w:bidi="ps-AF"/>
        </w:rPr>
        <w:t>بف</w:t>
      </w:r>
      <w:r w:rsidR="000C38C6">
        <w:rPr>
          <w:rFonts w:cstheme="minorHAnsi" w:hint="cs"/>
          <w:sz w:val="24"/>
          <w:szCs w:val="24"/>
          <w:rtl/>
          <w:lang w:bidi="ps-AF"/>
        </w:rPr>
        <w:t>رستید تا ما تعداد فامیل‌های کمک شده</w:t>
      </w:r>
      <w:r>
        <w:rPr>
          <w:rFonts w:cstheme="minorHAnsi" w:hint="cs"/>
          <w:sz w:val="24"/>
          <w:szCs w:val="24"/>
          <w:rtl/>
          <w:lang w:bidi="ps-AF"/>
        </w:rPr>
        <w:t xml:space="preserve"> را به صورت همه روزه در سایت </w:t>
      </w:r>
      <w:r>
        <w:rPr>
          <w:rFonts w:cstheme="minorHAnsi"/>
          <w:sz w:val="24"/>
          <w:szCs w:val="24"/>
          <w:lang w:bidi="fa-IR"/>
        </w:rPr>
        <w:t>mubareza.com</w:t>
      </w:r>
      <w:r>
        <w:rPr>
          <w:rFonts w:cstheme="minorHAnsi" w:hint="cs"/>
          <w:sz w:val="24"/>
          <w:szCs w:val="24"/>
          <w:rtl/>
          <w:lang w:bidi="ps-AF"/>
        </w:rPr>
        <w:t xml:space="preserve"> بروز (اپدیت) نماییم. </w:t>
      </w:r>
    </w:p>
    <w:p w:rsidR="004154F2" w:rsidRDefault="004154F2" w:rsidP="004154F2">
      <w:pPr>
        <w:bidi/>
        <w:jc w:val="both"/>
        <w:rPr>
          <w:rFonts w:cstheme="minorHAnsi"/>
          <w:sz w:val="24"/>
          <w:szCs w:val="24"/>
          <w:rtl/>
          <w:lang w:bidi="ps-AF"/>
        </w:rPr>
      </w:pPr>
      <w:r>
        <w:rPr>
          <w:rFonts w:cstheme="minorHAnsi" w:hint="cs"/>
          <w:sz w:val="24"/>
          <w:szCs w:val="24"/>
          <w:rtl/>
          <w:lang w:bidi="ps-AF"/>
        </w:rPr>
        <w:t xml:space="preserve">جامعۀ ما باید در این وضعیت بحرانی نشان دهد که بهترین جامعۀ روی زمین است. باید نشان بدهیم که مسلمانان واقعی هستیم. باید نشان دهیم که ما می‌توانیم به حیث یک جامعۀ اسلامی و انسانی به نیکوکاری برسیم. باید نشان دهیم که ما در مواقع مشکل دست همدیگر را می‌گیریم. </w:t>
      </w:r>
    </w:p>
    <w:p w:rsidR="004154F2" w:rsidRPr="004154F2" w:rsidRDefault="004154F2" w:rsidP="004154F2">
      <w:pPr>
        <w:bidi/>
        <w:jc w:val="both"/>
        <w:rPr>
          <w:rFonts w:cstheme="minorHAnsi" w:hint="cs"/>
          <w:sz w:val="24"/>
          <w:szCs w:val="24"/>
          <w:lang w:bidi="ps-AF"/>
        </w:rPr>
      </w:pPr>
    </w:p>
    <w:p w:rsidR="00572478" w:rsidRPr="00695E0F" w:rsidRDefault="00572478" w:rsidP="00572478">
      <w:pPr>
        <w:bidi/>
        <w:jc w:val="both"/>
        <w:rPr>
          <w:rFonts w:cstheme="minorHAnsi" w:hint="cs"/>
          <w:sz w:val="24"/>
          <w:szCs w:val="24"/>
          <w:rtl/>
          <w:lang w:bidi="fa-IR"/>
        </w:rPr>
      </w:pPr>
    </w:p>
    <w:p w:rsidR="00695E0F" w:rsidRDefault="00695E0F" w:rsidP="00695E0F">
      <w:pPr>
        <w:bidi/>
        <w:jc w:val="center"/>
        <w:rPr>
          <w:rFonts w:cstheme="minorHAnsi"/>
          <w:b/>
          <w:bCs/>
          <w:sz w:val="36"/>
          <w:szCs w:val="36"/>
          <w:rtl/>
          <w:lang w:bidi="fa-IR"/>
        </w:rPr>
      </w:pPr>
      <w:r>
        <w:rPr>
          <w:rFonts w:cstheme="minorHAnsi"/>
          <w:b/>
          <w:bCs/>
          <w:sz w:val="36"/>
          <w:szCs w:val="36"/>
          <w:rtl/>
          <w:lang w:bidi="fa-IR"/>
        </w:rPr>
        <w:t xml:space="preserve"> </w:t>
      </w:r>
    </w:p>
    <w:p w:rsidR="005A52C6" w:rsidRPr="00AB06CC" w:rsidRDefault="00695E0F" w:rsidP="00695E0F">
      <w:pPr>
        <w:bidi/>
        <w:jc w:val="center"/>
        <w:rPr>
          <w:rFonts w:cstheme="minorHAnsi"/>
          <w:b/>
          <w:bCs/>
          <w:sz w:val="36"/>
          <w:szCs w:val="36"/>
          <w:rtl/>
          <w:lang w:bidi="fa-IR"/>
        </w:rPr>
      </w:pPr>
      <w:r>
        <w:rPr>
          <w:rFonts w:cstheme="minorHAnsi"/>
          <w:b/>
          <w:bCs/>
          <w:sz w:val="36"/>
          <w:szCs w:val="36"/>
          <w:rtl/>
          <w:lang w:bidi="fa-IR"/>
        </w:rPr>
        <w:br w:type="page"/>
      </w:r>
    </w:p>
    <w:tbl>
      <w:tblPr>
        <w:tblStyle w:val="TableGrid"/>
        <w:tblpPr w:leftFromText="180" w:rightFromText="180" w:vertAnchor="page" w:horzAnchor="margin" w:tblpY="1586"/>
        <w:tblW w:w="0" w:type="auto"/>
        <w:tblLook w:val="04A0" w:firstRow="1" w:lastRow="0" w:firstColumn="1" w:lastColumn="0" w:noHBand="0" w:noVBand="1"/>
      </w:tblPr>
      <w:tblGrid>
        <w:gridCol w:w="5430"/>
        <w:gridCol w:w="2891"/>
        <w:gridCol w:w="696"/>
      </w:tblGrid>
      <w:tr w:rsidR="005A52C6" w:rsidRPr="007C37DF" w:rsidTr="005A52C6">
        <w:trPr>
          <w:trHeight w:val="624"/>
        </w:trPr>
        <w:tc>
          <w:tcPr>
            <w:tcW w:w="9017" w:type="dxa"/>
            <w:gridSpan w:val="3"/>
            <w:shd w:val="clear" w:color="auto" w:fill="FFF2CC" w:themeFill="accent4" w:themeFillTint="33"/>
            <w:vAlign w:val="center"/>
          </w:tcPr>
          <w:p w:rsidR="005A52C6" w:rsidRPr="00AB06CC" w:rsidRDefault="005A52C6" w:rsidP="005A52C6">
            <w:pPr>
              <w:bidi/>
              <w:jc w:val="center"/>
              <w:rPr>
                <w:rFonts w:cstheme="minorHAnsi"/>
                <w:b/>
                <w:bCs/>
                <w:rtl/>
                <w:lang w:bidi="fa-IR"/>
              </w:rPr>
            </w:pPr>
            <w:r w:rsidRPr="00AB06CC">
              <w:rPr>
                <w:rFonts w:cstheme="minorHAnsi"/>
                <w:b/>
                <w:bCs/>
                <w:sz w:val="24"/>
                <w:szCs w:val="24"/>
                <w:rtl/>
                <w:lang w:bidi="fa-IR"/>
              </w:rPr>
              <w:lastRenderedPageBreak/>
              <w:t>معرفی فامیل</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اسم سرپرست فامیل</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1</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ولد سرپرست فامیل</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2</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شماره تذکره (اختیاری)</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3</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شماره تماس</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4</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آدرس دقیق</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5</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تعداد فامیل</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6</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منبع فعلی عاید</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7</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تعداد کسانی که در فامیل عاید دارند (با نوعیت کار)</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8</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تاثیرات کرونا بالای عاید فامیل</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9</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افراد معیوب در فامیل (اگر باشد)</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10</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افراد بیمار در فامیل (اگر باشد)</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11</w:t>
            </w:r>
          </w:p>
        </w:tc>
      </w:tr>
      <w:tr w:rsidR="005A52C6" w:rsidRPr="007C37DF" w:rsidTr="005A52C6">
        <w:trPr>
          <w:trHeight w:val="1969"/>
        </w:trPr>
        <w:tc>
          <w:tcPr>
            <w:tcW w:w="5430" w:type="dxa"/>
          </w:tcPr>
          <w:p w:rsidR="005A52C6" w:rsidRPr="007C37DF" w:rsidRDefault="005A52C6" w:rsidP="005A52C6">
            <w:pPr>
              <w:bidi/>
              <w:rPr>
                <w:rFonts w:cstheme="minorHAnsi"/>
              </w:rPr>
            </w:pPr>
          </w:p>
        </w:tc>
        <w:tc>
          <w:tcPr>
            <w:tcW w:w="2891" w:type="dxa"/>
          </w:tcPr>
          <w:p w:rsidR="005A52C6" w:rsidRDefault="005A52C6" w:rsidP="005A52C6">
            <w:pPr>
              <w:bidi/>
              <w:rPr>
                <w:rFonts w:cstheme="minorHAnsi"/>
                <w:rtl/>
              </w:rPr>
            </w:pPr>
            <w:r>
              <w:rPr>
                <w:rFonts w:cstheme="minorHAnsi" w:hint="cs"/>
                <w:rtl/>
              </w:rPr>
              <w:t>معلومات دیگر (وضعیت اقتصادی):</w:t>
            </w:r>
          </w:p>
        </w:tc>
        <w:tc>
          <w:tcPr>
            <w:tcW w:w="696" w:type="dxa"/>
            <w:shd w:val="clear" w:color="auto" w:fill="FFF2CC" w:themeFill="accent4" w:themeFillTint="33"/>
          </w:tcPr>
          <w:p w:rsidR="005A52C6" w:rsidRDefault="005A52C6" w:rsidP="005A52C6">
            <w:pPr>
              <w:bidi/>
              <w:rPr>
                <w:rFonts w:cstheme="minorHAnsi"/>
                <w:rtl/>
                <w:lang w:bidi="fa-IR"/>
              </w:rPr>
            </w:pPr>
            <w:r>
              <w:rPr>
                <w:rFonts w:cstheme="minorHAnsi" w:hint="cs"/>
                <w:rtl/>
                <w:lang w:bidi="fa-IR"/>
              </w:rPr>
              <w:t>12</w:t>
            </w:r>
          </w:p>
        </w:tc>
      </w:tr>
    </w:tbl>
    <w:p w:rsidR="00695E0F" w:rsidRPr="00AB06CC" w:rsidRDefault="005A52C6" w:rsidP="00695E0F">
      <w:pPr>
        <w:bidi/>
        <w:jc w:val="center"/>
        <w:rPr>
          <w:rFonts w:cstheme="minorHAnsi"/>
          <w:b/>
          <w:bCs/>
          <w:sz w:val="36"/>
          <w:szCs w:val="36"/>
          <w:rtl/>
          <w:lang w:bidi="fa-IR"/>
        </w:rPr>
      </w:pPr>
      <w:bookmarkStart w:id="0" w:name="_GoBack"/>
      <w:bookmarkEnd w:id="0"/>
      <w:r w:rsidRPr="00AB06CC">
        <w:rPr>
          <w:rFonts w:cstheme="minorHAnsi"/>
          <w:b/>
          <w:bCs/>
          <w:sz w:val="36"/>
          <w:szCs w:val="36"/>
          <w:rtl/>
          <w:lang w:bidi="fa-IR"/>
        </w:rPr>
        <w:t xml:space="preserve"> </w:t>
      </w:r>
      <w:r w:rsidR="00695E0F" w:rsidRPr="00AB06CC">
        <w:rPr>
          <w:rFonts w:cstheme="minorHAnsi"/>
          <w:b/>
          <w:bCs/>
          <w:sz w:val="36"/>
          <w:szCs w:val="36"/>
          <w:rtl/>
          <w:lang w:bidi="fa-IR"/>
        </w:rPr>
        <w:t>برگۀ ثبت نام فامیل‌های بی‌بضاعت</w:t>
      </w:r>
    </w:p>
    <w:tbl>
      <w:tblPr>
        <w:tblStyle w:val="TableGrid"/>
        <w:tblpPr w:leftFromText="180" w:rightFromText="180" w:vertAnchor="page" w:horzAnchor="margin" w:tblpY="9098"/>
        <w:tblW w:w="0" w:type="auto"/>
        <w:tblLook w:val="04A0" w:firstRow="1" w:lastRow="0" w:firstColumn="1" w:lastColumn="0" w:noHBand="0" w:noVBand="1"/>
      </w:tblPr>
      <w:tblGrid>
        <w:gridCol w:w="5430"/>
        <w:gridCol w:w="2891"/>
        <w:gridCol w:w="696"/>
      </w:tblGrid>
      <w:tr w:rsidR="005A52C6" w:rsidRPr="007C37DF" w:rsidTr="005A52C6">
        <w:trPr>
          <w:trHeight w:val="624"/>
        </w:trPr>
        <w:tc>
          <w:tcPr>
            <w:tcW w:w="9017" w:type="dxa"/>
            <w:gridSpan w:val="3"/>
            <w:shd w:val="clear" w:color="auto" w:fill="FFF2CC" w:themeFill="accent4" w:themeFillTint="33"/>
            <w:vAlign w:val="center"/>
          </w:tcPr>
          <w:p w:rsidR="005A52C6" w:rsidRPr="00AB06CC" w:rsidRDefault="005A52C6" w:rsidP="005A52C6">
            <w:pPr>
              <w:bidi/>
              <w:jc w:val="center"/>
              <w:rPr>
                <w:rFonts w:cstheme="minorHAnsi"/>
                <w:b/>
                <w:bCs/>
                <w:rtl/>
                <w:lang w:bidi="fa-IR"/>
              </w:rPr>
            </w:pPr>
            <w:r w:rsidRPr="00AB06CC">
              <w:rPr>
                <w:rFonts w:cstheme="minorHAnsi" w:hint="cs"/>
                <w:b/>
                <w:bCs/>
                <w:sz w:val="24"/>
                <w:szCs w:val="24"/>
                <w:rtl/>
                <w:lang w:bidi="fa-IR"/>
              </w:rPr>
              <w:t>شهرت معرفی کننده:</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اسم :</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1</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ولد :</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2</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شماره تذکره (اختیاری)</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3</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شماره تماس:</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4</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آدرس دقیق:</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5</w:t>
            </w:r>
          </w:p>
        </w:tc>
      </w:tr>
      <w:tr w:rsidR="005A52C6" w:rsidRPr="007C37DF" w:rsidTr="005A52C6">
        <w:trPr>
          <w:trHeight w:val="397"/>
        </w:trPr>
        <w:tc>
          <w:tcPr>
            <w:tcW w:w="5430" w:type="dxa"/>
            <w:vAlign w:val="center"/>
          </w:tcPr>
          <w:p w:rsidR="005A52C6" w:rsidRPr="007C37DF" w:rsidRDefault="005A52C6" w:rsidP="005A52C6">
            <w:pPr>
              <w:bidi/>
              <w:rPr>
                <w:rFonts w:cstheme="minorHAnsi"/>
              </w:rPr>
            </w:pPr>
          </w:p>
        </w:tc>
        <w:tc>
          <w:tcPr>
            <w:tcW w:w="2891" w:type="dxa"/>
            <w:vAlign w:val="center"/>
          </w:tcPr>
          <w:p w:rsidR="005A52C6" w:rsidRPr="007C37DF" w:rsidRDefault="005A52C6" w:rsidP="005A52C6">
            <w:pPr>
              <w:bidi/>
              <w:rPr>
                <w:rFonts w:cstheme="minorHAnsi"/>
              </w:rPr>
            </w:pPr>
            <w:r>
              <w:rPr>
                <w:rFonts w:cstheme="minorHAnsi" w:hint="cs"/>
                <w:rtl/>
              </w:rPr>
              <w:t>نحوه شناخت با فامیل بی بضاعت:</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6</w:t>
            </w:r>
          </w:p>
        </w:tc>
      </w:tr>
      <w:tr w:rsidR="005A52C6" w:rsidRPr="007C37DF" w:rsidTr="005A52C6">
        <w:trPr>
          <w:trHeight w:val="2452"/>
        </w:trPr>
        <w:tc>
          <w:tcPr>
            <w:tcW w:w="5430" w:type="dxa"/>
            <w:vAlign w:val="center"/>
          </w:tcPr>
          <w:p w:rsidR="005A52C6" w:rsidRPr="007C37DF" w:rsidRDefault="005A52C6" w:rsidP="005A52C6">
            <w:pPr>
              <w:bidi/>
              <w:rPr>
                <w:rFonts w:cstheme="minorHAnsi"/>
              </w:rPr>
            </w:pPr>
          </w:p>
        </w:tc>
        <w:tc>
          <w:tcPr>
            <w:tcW w:w="2891" w:type="dxa"/>
          </w:tcPr>
          <w:p w:rsidR="005A52C6" w:rsidRPr="007C37DF" w:rsidRDefault="005A52C6" w:rsidP="005A52C6">
            <w:pPr>
              <w:bidi/>
              <w:rPr>
                <w:rFonts w:cstheme="minorHAnsi"/>
              </w:rPr>
            </w:pPr>
            <w:r>
              <w:rPr>
                <w:rFonts w:cstheme="minorHAnsi" w:hint="cs"/>
                <w:rtl/>
              </w:rPr>
              <w:t>معلومات اضافی در مورد فامیل بی بضاعت:</w:t>
            </w:r>
          </w:p>
        </w:tc>
        <w:tc>
          <w:tcPr>
            <w:tcW w:w="696" w:type="dxa"/>
            <w:shd w:val="clear" w:color="auto" w:fill="FFF2CC" w:themeFill="accent4" w:themeFillTint="33"/>
            <w:vAlign w:val="center"/>
          </w:tcPr>
          <w:p w:rsidR="005A52C6" w:rsidRPr="007C37DF" w:rsidRDefault="005A52C6" w:rsidP="005A52C6">
            <w:pPr>
              <w:bidi/>
              <w:rPr>
                <w:rFonts w:cstheme="minorHAnsi"/>
              </w:rPr>
            </w:pPr>
            <w:r>
              <w:rPr>
                <w:rFonts w:cstheme="minorHAnsi" w:hint="cs"/>
                <w:rtl/>
              </w:rPr>
              <w:t>7</w:t>
            </w:r>
          </w:p>
        </w:tc>
      </w:tr>
    </w:tbl>
    <w:p w:rsidR="00695E0F" w:rsidRDefault="00695E0F">
      <w:pPr>
        <w:rPr>
          <w:rFonts w:cstheme="minorHAnsi"/>
          <w:b/>
          <w:bCs/>
          <w:sz w:val="36"/>
          <w:szCs w:val="36"/>
          <w:lang w:bidi="fa-IR"/>
        </w:rPr>
      </w:pPr>
    </w:p>
    <w:sectPr w:rsidR="00695E0F" w:rsidSect="00AB06CC">
      <w:pgSz w:w="11907" w:h="16839" w:code="9"/>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F0C77"/>
    <w:multiLevelType w:val="hybridMultilevel"/>
    <w:tmpl w:val="AAC2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20B13"/>
    <w:multiLevelType w:val="hybridMultilevel"/>
    <w:tmpl w:val="26FA9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DF"/>
    <w:rsid w:val="0006743B"/>
    <w:rsid w:val="000C38C6"/>
    <w:rsid w:val="000D74BA"/>
    <w:rsid w:val="004154F2"/>
    <w:rsid w:val="00572478"/>
    <w:rsid w:val="005A52C6"/>
    <w:rsid w:val="00695E0F"/>
    <w:rsid w:val="007C37DF"/>
    <w:rsid w:val="00AB06CC"/>
    <w:rsid w:val="00DF2013"/>
    <w:rsid w:val="00F70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6F5AE-F76F-40EC-9B25-3D16D07D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5E0F"/>
    <w:pPr>
      <w:ind w:left="720"/>
      <w:contextualSpacing/>
    </w:pPr>
  </w:style>
  <w:style w:type="character" w:styleId="Hyperlink">
    <w:name w:val="Hyperlink"/>
    <w:basedOn w:val="DefaultParagraphFont"/>
    <w:uiPriority w:val="99"/>
    <w:unhideWhenUsed/>
    <w:rsid w:val="00415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ubarez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86B06F74-6E00-4AB7-8ED5-C3F44A84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Afghan Rayan</dc:creator>
  <cp:keywords/>
  <dc:description/>
  <cp:lastModifiedBy>Afghan Rayan</cp:lastModifiedBy>
  <cp:revision>4</cp:revision>
  <dcterms:created xsi:type="dcterms:W3CDTF">2020-03-27T10:23:00Z</dcterms:created>
  <dcterms:modified xsi:type="dcterms:W3CDTF">2020-03-27T14:03:00Z</dcterms:modified>
</cp:coreProperties>
</file>